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303D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квітні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2024 року</w:t>
      </w:r>
    </w:p>
    <w:p w:rsidR="003F61F0" w:rsidRPr="009C07D9" w:rsidRDefault="00F121E5" w:rsidP="009C07D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303DAA">
        <w:rPr>
          <w:sz w:val="28"/>
          <w:szCs w:val="28"/>
        </w:rPr>
        <w:t>квітня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303DAA">
        <w:rPr>
          <w:sz w:val="28"/>
          <w:szCs w:val="28"/>
        </w:rPr>
        <w:t>11</w:t>
      </w:r>
      <w:r w:rsidR="003F61F0" w:rsidRPr="009C07D9">
        <w:rPr>
          <w:sz w:val="28"/>
          <w:szCs w:val="28"/>
        </w:rPr>
        <w:t xml:space="preserve"> запит</w:t>
      </w:r>
      <w:r w:rsidR="007B4886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13.01.2011р. № 2939-VI «Про доступ до публічної інформації» (далі - Закону України № 2939-VI). З них </w:t>
      </w:r>
      <w:r w:rsidR="00AE166C">
        <w:rPr>
          <w:sz w:val="28"/>
          <w:szCs w:val="28"/>
        </w:rPr>
        <w:t>9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AE166C">
        <w:rPr>
          <w:sz w:val="28"/>
          <w:szCs w:val="28"/>
        </w:rPr>
        <w:t>2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>, що становить 81</w:t>
      </w:r>
      <w:r w:rsidR="005E5952">
        <w:rPr>
          <w:sz w:val="28"/>
          <w:szCs w:val="28"/>
        </w:rPr>
        <w:t>,</w:t>
      </w:r>
      <w:r w:rsidR="00540C85">
        <w:rPr>
          <w:sz w:val="28"/>
          <w:szCs w:val="28"/>
        </w:rPr>
        <w:t xml:space="preserve">8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5E5952">
        <w:rPr>
          <w:sz w:val="28"/>
          <w:szCs w:val="28"/>
        </w:rPr>
        <w:t>18.2</w:t>
      </w:r>
      <w:bookmarkStart w:id="0" w:name="_GoBack"/>
      <w:bookmarkEnd w:id="0"/>
      <w:r w:rsidR="005E5952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2058A6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  <w:r w:rsidR="002058A6" w:rsidRPr="002058A6">
        <w:rPr>
          <w:sz w:val="28"/>
          <w:szCs w:val="28"/>
        </w:rPr>
        <w:t>Станом на 01.0</w:t>
      </w:r>
      <w:r w:rsidR="002058A6">
        <w:rPr>
          <w:sz w:val="28"/>
          <w:szCs w:val="28"/>
          <w:lang w:val="en-US"/>
        </w:rPr>
        <w:t>5</w:t>
      </w:r>
      <w:r w:rsidR="002058A6" w:rsidRPr="002058A6">
        <w:rPr>
          <w:sz w:val="28"/>
          <w:szCs w:val="28"/>
        </w:rPr>
        <w:t xml:space="preserve">.2024 знаходиться на розгляді </w:t>
      </w:r>
      <w:r w:rsidR="002058A6">
        <w:rPr>
          <w:sz w:val="28"/>
          <w:szCs w:val="28"/>
          <w:lang w:val="en-US"/>
        </w:rPr>
        <w:t>1</w:t>
      </w:r>
      <w:r w:rsidR="002058A6" w:rsidRPr="002058A6">
        <w:rPr>
          <w:sz w:val="28"/>
          <w:szCs w:val="28"/>
        </w:rPr>
        <w:t xml:space="preserve"> запит на інформацію (або </w:t>
      </w:r>
      <w:r w:rsidR="002058A6">
        <w:rPr>
          <w:sz w:val="28"/>
          <w:szCs w:val="28"/>
        </w:rPr>
        <w:t>9.1</w:t>
      </w:r>
      <w:r w:rsidR="002058A6">
        <w:rPr>
          <w:sz w:val="28"/>
          <w:szCs w:val="28"/>
          <w:lang w:val="en-US"/>
        </w:rPr>
        <w:t xml:space="preserve"> </w:t>
      </w:r>
      <w:proofErr w:type="spellStart"/>
      <w:r w:rsidR="002058A6">
        <w:rPr>
          <w:sz w:val="28"/>
          <w:szCs w:val="28"/>
        </w:rPr>
        <w:t>відс</w:t>
      </w:r>
      <w:proofErr w:type="spellEnd"/>
      <w:r w:rsidR="002058A6">
        <w:rPr>
          <w:sz w:val="28"/>
          <w:szCs w:val="28"/>
        </w:rPr>
        <w:t xml:space="preserve">. </w:t>
      </w:r>
      <w:r w:rsidR="002058A6" w:rsidRPr="002058A6">
        <w:rPr>
          <w:sz w:val="28"/>
          <w:szCs w:val="28"/>
        </w:rPr>
        <w:t>від загальної кількості запитів), термін розгляду як</w:t>
      </w:r>
      <w:r w:rsidR="002058A6">
        <w:rPr>
          <w:sz w:val="28"/>
          <w:szCs w:val="28"/>
        </w:rPr>
        <w:t>ого</w:t>
      </w:r>
      <w:r w:rsidR="002058A6" w:rsidRPr="002058A6">
        <w:rPr>
          <w:sz w:val="28"/>
          <w:szCs w:val="28"/>
        </w:rPr>
        <w:t xml:space="preserve"> не настав.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3F61F0" w:rsidRDefault="00AE166C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540C85">
        <w:rPr>
          <w:sz w:val="28"/>
          <w:szCs w:val="28"/>
        </w:rPr>
        <w:t xml:space="preserve">голів </w:t>
      </w:r>
      <w:r>
        <w:rPr>
          <w:sz w:val="28"/>
          <w:szCs w:val="28"/>
        </w:rPr>
        <w:t>комісі</w:t>
      </w:r>
      <w:r w:rsidR="00540C85">
        <w:rPr>
          <w:sz w:val="28"/>
          <w:szCs w:val="28"/>
        </w:rPr>
        <w:t>й з питань зупинення реєстрації податкової накладної/розрахунку коригування в ЄРПН</w:t>
      </w:r>
      <w:r w:rsidR="007B4886">
        <w:rPr>
          <w:sz w:val="28"/>
          <w:szCs w:val="28"/>
        </w:rPr>
        <w:t>.</w:t>
      </w:r>
    </w:p>
    <w:sectPr w:rsidR="003F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2058A6"/>
    <w:rsid w:val="0028414C"/>
    <w:rsid w:val="00303DAA"/>
    <w:rsid w:val="003B1084"/>
    <w:rsid w:val="003F61F0"/>
    <w:rsid w:val="0052646D"/>
    <w:rsid w:val="00540C85"/>
    <w:rsid w:val="005E5952"/>
    <w:rsid w:val="007B4886"/>
    <w:rsid w:val="00880A81"/>
    <w:rsid w:val="009C07D9"/>
    <w:rsid w:val="00AE166C"/>
    <w:rsid w:val="00C75E52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8320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5</cp:revision>
  <dcterms:created xsi:type="dcterms:W3CDTF">2024-08-13T10:49:00Z</dcterms:created>
  <dcterms:modified xsi:type="dcterms:W3CDTF">2024-08-13T11:48:00Z</dcterms:modified>
</cp:coreProperties>
</file>