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96334" w14:textId="5DF8CE00" w:rsidR="00065F93" w:rsidRPr="00476F8B" w:rsidRDefault="000A2777" w:rsidP="00065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</w:t>
      </w:r>
      <w:r w:rsidR="00065F93" w:rsidRPr="00476F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таттею</w:t>
      </w:r>
      <w:hyperlink r:id="rId7" w:anchor="pn170" w:tgtFrame="_blank" w:history="1">
        <w:r w:rsidR="00065F93" w:rsidRPr="00476F8B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 xml:space="preserve"> 13 Закону № 1207</w:t>
        </w:r>
      </w:hyperlink>
      <w:r w:rsidR="00065F93" w:rsidRPr="00476F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-VII «Про забезпечення прав і свобод громадян та правовий режим на тимчасово окупованій території України» (далі–Закон №1207) передбачено, що здійснення господарської діяльності юридичними особами місцезнаходженням яких є тимчасово окупована територія, дозволяється виключно після зміни їхньої податкової адреси на іншу територію України.</w:t>
      </w:r>
    </w:p>
    <w:p w14:paraId="4F0FBF18" w14:textId="1B6C8BCB" w:rsidR="00065F93" w:rsidRPr="00476F8B" w:rsidRDefault="00A74497" w:rsidP="00065F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</w:t>
      </w:r>
      <w:r w:rsidR="00065F93" w:rsidRPr="00476F8B">
        <w:rPr>
          <w:rFonts w:ascii="Times New Roman" w:hAnsi="Times New Roman" w:cs="Times New Roman"/>
          <w:color w:val="000000"/>
          <w:sz w:val="28"/>
          <w:szCs w:val="28"/>
          <w:lang w:val="uk-UA"/>
        </w:rPr>
        <w:t>астиною першою статті 13 Закону № 1207 визначено, що положення цієї статті застосовуються до тимчасово окупованої території, передбаченої пунктами 1 і 2 частини першої статті 3 цього Закону, надр під територіями, зазначеними у пунктах 1 і 2 частини першої статті 3 цього Закону, і повітряного простору над цими територіями.</w:t>
      </w:r>
    </w:p>
    <w:p w14:paraId="2A22E9A4" w14:textId="77777777" w:rsidR="00065F93" w:rsidRPr="00476F8B" w:rsidRDefault="00065F93" w:rsidP="00065F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76F8B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умовах воєнного стану рішенням Кабінету Міністрів України положення цієї статті можуть бути поширені на тимчасово окуповані території, передбачені пунктом 3 частини першої статті 3 цього закону, надра під територіями, зазначеними у пункті 3 частини першої статті 3 цього Закону, і повітряний простір над цими територіями.</w:t>
      </w:r>
    </w:p>
    <w:p w14:paraId="1869FDF7" w14:textId="167CC1DF" w:rsidR="00065F93" w:rsidRPr="00476F8B" w:rsidRDefault="00A74497" w:rsidP="00065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65F93" w:rsidRPr="00476F8B">
        <w:rPr>
          <w:rFonts w:ascii="Times New Roman" w:hAnsi="Times New Roman" w:cs="Times New Roman"/>
          <w:sz w:val="28"/>
          <w:szCs w:val="28"/>
          <w:lang w:val="uk-UA"/>
        </w:rPr>
        <w:t xml:space="preserve"> розумінні пункту 3 частини першої статті 3 Закону № 1207, тимчасово окупованими територіями визначаються території, визнані такими з початку введення в Україні воєнного стану, згідно з Указом Президента України від 24 лютого 2022 року №64/2022 «Про введення воєнного стану в Україні», затвердженого Законом України від 24 лютого 2022 року №2102-ІХ «Про затвердження Указу Президента України «Про введення воєнного стану в Україні» в порядку встановленому Кабінетом Міністрів України, а саме визначені в переліку територій, на яких ведуться (велися) бойові дії або тимчасово окупованих російською федерацією, затвердженому наказом Міністерства розвитку громад та територій України від 28 лютого 2025 №376  «Про затвердження переліку територій, на яких ведуться (велися) бойові дії або тимчасово окупованих Російською Федерацією».</w:t>
      </w:r>
    </w:p>
    <w:p w14:paraId="3540A7DA" w14:textId="77777777" w:rsidR="00065F93" w:rsidRPr="00476F8B" w:rsidRDefault="00065F93" w:rsidP="00065F9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6F8B">
        <w:rPr>
          <w:rFonts w:ascii="Times New Roman" w:hAnsi="Times New Roman" w:cs="Times New Roman"/>
          <w:sz w:val="28"/>
          <w:szCs w:val="28"/>
          <w:lang w:val="uk-UA"/>
        </w:rPr>
        <w:t>В той же час, оскільки Кабінетом Міністрів</w:t>
      </w:r>
      <w:r w:rsidRPr="00476F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 рішення щодо поширення положень статті 13 Закону №1207, на тимчасово окуповані території передбачені пунктом 3 частини першої статті 3 Закону №1207, не приймалось, положення статті 13 Закону №1207, зокрема щодо нікчемності правочинів та </w:t>
      </w:r>
      <w:r w:rsidRPr="00476F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необхідності перереєстрації </w:t>
      </w:r>
      <w:r w:rsidRPr="00476F8B">
        <w:rPr>
          <w:rFonts w:ascii="Times New Roman" w:hAnsi="Times New Roman" w:cs="Times New Roman"/>
          <w:sz w:val="28"/>
          <w:szCs w:val="28"/>
          <w:lang w:val="uk-UA"/>
        </w:rPr>
        <w:t>стосується лише тих суб’єктів господарювання, які зареєстровані на територіях АР Крим, міста Севастополь, а також у Донецькій та Луганській областях за переліком згідно з Указом Президента України від 07.02.2019 № 32/2019 року «Про межі та перелік районів, міст, селищ і сіл, частин їх територій, тимчасово окупованих у Донецькій та Луганській областях».</w:t>
      </w:r>
    </w:p>
    <w:p w14:paraId="0C7415BD" w14:textId="77777777" w:rsidR="00065F93" w:rsidRPr="00476F8B" w:rsidRDefault="00065F93" w:rsidP="00065F9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6F8B">
        <w:rPr>
          <w:rFonts w:ascii="Times New Roman" w:hAnsi="Times New Roman" w:cs="Times New Roman"/>
          <w:sz w:val="28"/>
          <w:szCs w:val="28"/>
          <w:lang w:val="uk-UA"/>
        </w:rPr>
        <w:t>Враховуючи вищенаведене, законодавством не встановлено обов’язку щодо перереєстрації суб’єктів господарювання, які зареєстровані на тимчасово окупованих після 24.02.2022 територіях України, і відповідно відсутні обмеження у здійсненні господарської діяльності.</w:t>
      </w:r>
    </w:p>
    <w:p w14:paraId="77DE4607" w14:textId="5C72A855" w:rsidR="00B93B87" w:rsidRPr="00476F8B" w:rsidRDefault="00B93B87" w:rsidP="00B93B8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B0B952" w14:textId="77777777" w:rsidR="00065F93" w:rsidRPr="00476F8B" w:rsidRDefault="00065F93" w:rsidP="00B93B8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2CAF4E" w14:textId="77777777" w:rsidR="009E0DE5" w:rsidRPr="00476F8B" w:rsidRDefault="009E0DE5" w:rsidP="007F10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E0DE5" w:rsidRPr="00476F8B" w:rsidSect="00A32EB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7E570" w14:textId="77777777" w:rsidR="004455AD" w:rsidRDefault="004455AD" w:rsidP="00A32EBA">
      <w:pPr>
        <w:spacing w:after="0" w:line="240" w:lineRule="auto"/>
      </w:pPr>
      <w:r>
        <w:separator/>
      </w:r>
    </w:p>
  </w:endnote>
  <w:endnote w:type="continuationSeparator" w:id="0">
    <w:p w14:paraId="305CE5AE" w14:textId="77777777" w:rsidR="004455AD" w:rsidRDefault="004455AD" w:rsidP="00A3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6D44B" w14:textId="77777777" w:rsidR="004455AD" w:rsidRDefault="004455AD" w:rsidP="00A32EBA">
      <w:pPr>
        <w:spacing w:after="0" w:line="240" w:lineRule="auto"/>
      </w:pPr>
      <w:r>
        <w:separator/>
      </w:r>
    </w:p>
  </w:footnote>
  <w:footnote w:type="continuationSeparator" w:id="0">
    <w:p w14:paraId="15C61708" w14:textId="77777777" w:rsidR="004455AD" w:rsidRDefault="004455AD" w:rsidP="00A3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2402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B617D6A" w14:textId="77777777" w:rsidR="00A32EBA" w:rsidRPr="00A32EBA" w:rsidRDefault="00A32EB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32E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32E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32E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32EB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A32E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6150BBA" w14:textId="77777777" w:rsidR="00A32EBA" w:rsidRDefault="00A32E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365BD"/>
    <w:multiLevelType w:val="hybridMultilevel"/>
    <w:tmpl w:val="3A8A11B2"/>
    <w:lvl w:ilvl="0" w:tplc="EF6E13FE"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94"/>
    <w:rsid w:val="00004320"/>
    <w:rsid w:val="000142D4"/>
    <w:rsid w:val="00016891"/>
    <w:rsid w:val="000205B3"/>
    <w:rsid w:val="000447F0"/>
    <w:rsid w:val="000450D1"/>
    <w:rsid w:val="0004767F"/>
    <w:rsid w:val="00056046"/>
    <w:rsid w:val="00057A39"/>
    <w:rsid w:val="00065F93"/>
    <w:rsid w:val="000678B3"/>
    <w:rsid w:val="00074958"/>
    <w:rsid w:val="00075421"/>
    <w:rsid w:val="00076ADC"/>
    <w:rsid w:val="00095CDC"/>
    <w:rsid w:val="00097A33"/>
    <w:rsid w:val="000A2777"/>
    <w:rsid w:val="000A7F59"/>
    <w:rsid w:val="000B029A"/>
    <w:rsid w:val="000E3A3D"/>
    <w:rsid w:val="000E4EC4"/>
    <w:rsid w:val="000E70DA"/>
    <w:rsid w:val="000F40C1"/>
    <w:rsid w:val="00117EC7"/>
    <w:rsid w:val="001248F3"/>
    <w:rsid w:val="00150D90"/>
    <w:rsid w:val="00162338"/>
    <w:rsid w:val="00197B2E"/>
    <w:rsid w:val="001A1239"/>
    <w:rsid w:val="001A4784"/>
    <w:rsid w:val="001A659D"/>
    <w:rsid w:val="001B071E"/>
    <w:rsid w:val="001B2F7E"/>
    <w:rsid w:val="001B5C62"/>
    <w:rsid w:val="001C1AED"/>
    <w:rsid w:val="001C221B"/>
    <w:rsid w:val="001C63A0"/>
    <w:rsid w:val="001D5629"/>
    <w:rsid w:val="001F431E"/>
    <w:rsid w:val="001F441D"/>
    <w:rsid w:val="00202763"/>
    <w:rsid w:val="0020307F"/>
    <w:rsid w:val="00204428"/>
    <w:rsid w:val="00205255"/>
    <w:rsid w:val="00216109"/>
    <w:rsid w:val="00221A0D"/>
    <w:rsid w:val="0022275C"/>
    <w:rsid w:val="002229DB"/>
    <w:rsid w:val="00225C7C"/>
    <w:rsid w:val="00247127"/>
    <w:rsid w:val="002476D3"/>
    <w:rsid w:val="00251A20"/>
    <w:rsid w:val="002731F7"/>
    <w:rsid w:val="002761E0"/>
    <w:rsid w:val="00281794"/>
    <w:rsid w:val="0028566E"/>
    <w:rsid w:val="00286983"/>
    <w:rsid w:val="00293691"/>
    <w:rsid w:val="002B1DD5"/>
    <w:rsid w:val="002B33AF"/>
    <w:rsid w:val="002D21E5"/>
    <w:rsid w:val="002D4548"/>
    <w:rsid w:val="00303592"/>
    <w:rsid w:val="003110B2"/>
    <w:rsid w:val="00311C9E"/>
    <w:rsid w:val="00320A5D"/>
    <w:rsid w:val="00320B06"/>
    <w:rsid w:val="0033054E"/>
    <w:rsid w:val="0033171A"/>
    <w:rsid w:val="003330E6"/>
    <w:rsid w:val="00333433"/>
    <w:rsid w:val="00337B2E"/>
    <w:rsid w:val="00342355"/>
    <w:rsid w:val="00344C5F"/>
    <w:rsid w:val="00344E3A"/>
    <w:rsid w:val="00353EAD"/>
    <w:rsid w:val="00363453"/>
    <w:rsid w:val="00364083"/>
    <w:rsid w:val="00374DD6"/>
    <w:rsid w:val="0037759D"/>
    <w:rsid w:val="003A15B4"/>
    <w:rsid w:val="003A3F0D"/>
    <w:rsid w:val="003A5E0E"/>
    <w:rsid w:val="003A5F15"/>
    <w:rsid w:val="003B0D55"/>
    <w:rsid w:val="003C4A27"/>
    <w:rsid w:val="003C7164"/>
    <w:rsid w:val="003C7673"/>
    <w:rsid w:val="003D4959"/>
    <w:rsid w:val="003D4DBD"/>
    <w:rsid w:val="003D72E4"/>
    <w:rsid w:val="003E667E"/>
    <w:rsid w:val="0040402E"/>
    <w:rsid w:val="00406962"/>
    <w:rsid w:val="004172DD"/>
    <w:rsid w:val="00426F30"/>
    <w:rsid w:val="004356A9"/>
    <w:rsid w:val="00442931"/>
    <w:rsid w:val="004455AD"/>
    <w:rsid w:val="00446EAA"/>
    <w:rsid w:val="00461B89"/>
    <w:rsid w:val="00464344"/>
    <w:rsid w:val="00476F8B"/>
    <w:rsid w:val="00483B8D"/>
    <w:rsid w:val="004857F7"/>
    <w:rsid w:val="0048798E"/>
    <w:rsid w:val="004A155F"/>
    <w:rsid w:val="004C45DF"/>
    <w:rsid w:val="004C537E"/>
    <w:rsid w:val="004F65FD"/>
    <w:rsid w:val="00517FD8"/>
    <w:rsid w:val="00521B95"/>
    <w:rsid w:val="005265AA"/>
    <w:rsid w:val="00531509"/>
    <w:rsid w:val="00536759"/>
    <w:rsid w:val="00543752"/>
    <w:rsid w:val="005475E2"/>
    <w:rsid w:val="00561191"/>
    <w:rsid w:val="00562CC8"/>
    <w:rsid w:val="005634BC"/>
    <w:rsid w:val="005A0234"/>
    <w:rsid w:val="005B163C"/>
    <w:rsid w:val="005B516E"/>
    <w:rsid w:val="005B5E46"/>
    <w:rsid w:val="005C0EDB"/>
    <w:rsid w:val="005C7F3D"/>
    <w:rsid w:val="005D0718"/>
    <w:rsid w:val="005E2150"/>
    <w:rsid w:val="006054BA"/>
    <w:rsid w:val="0062059C"/>
    <w:rsid w:val="00620DA1"/>
    <w:rsid w:val="006574E8"/>
    <w:rsid w:val="00660172"/>
    <w:rsid w:val="006604C0"/>
    <w:rsid w:val="006631E0"/>
    <w:rsid w:val="00664FFA"/>
    <w:rsid w:val="006710F1"/>
    <w:rsid w:val="0067247D"/>
    <w:rsid w:val="0067630F"/>
    <w:rsid w:val="006807D9"/>
    <w:rsid w:val="00680AF0"/>
    <w:rsid w:val="00681327"/>
    <w:rsid w:val="00682441"/>
    <w:rsid w:val="0068434A"/>
    <w:rsid w:val="006A3DFE"/>
    <w:rsid w:val="006B24AB"/>
    <w:rsid w:val="006C1804"/>
    <w:rsid w:val="006D54E9"/>
    <w:rsid w:val="006D7389"/>
    <w:rsid w:val="006E0C1B"/>
    <w:rsid w:val="006E5C56"/>
    <w:rsid w:val="006E78EB"/>
    <w:rsid w:val="006F6BC0"/>
    <w:rsid w:val="00700C3D"/>
    <w:rsid w:val="00716D80"/>
    <w:rsid w:val="00724A75"/>
    <w:rsid w:val="00745E27"/>
    <w:rsid w:val="00755D38"/>
    <w:rsid w:val="007561F2"/>
    <w:rsid w:val="0075790A"/>
    <w:rsid w:val="007616C3"/>
    <w:rsid w:val="007630BE"/>
    <w:rsid w:val="00767C0B"/>
    <w:rsid w:val="00767CAD"/>
    <w:rsid w:val="007708A4"/>
    <w:rsid w:val="00782369"/>
    <w:rsid w:val="007861A0"/>
    <w:rsid w:val="00792053"/>
    <w:rsid w:val="00792E1F"/>
    <w:rsid w:val="00795917"/>
    <w:rsid w:val="007961E8"/>
    <w:rsid w:val="007A3C91"/>
    <w:rsid w:val="007A6EE7"/>
    <w:rsid w:val="007B0B93"/>
    <w:rsid w:val="007B4168"/>
    <w:rsid w:val="007B6629"/>
    <w:rsid w:val="007D5C5C"/>
    <w:rsid w:val="007D60AA"/>
    <w:rsid w:val="007E0BC6"/>
    <w:rsid w:val="007F108E"/>
    <w:rsid w:val="00802E7A"/>
    <w:rsid w:val="00813AAF"/>
    <w:rsid w:val="00846855"/>
    <w:rsid w:val="00856C41"/>
    <w:rsid w:val="00863EBD"/>
    <w:rsid w:val="00871C6C"/>
    <w:rsid w:val="00877339"/>
    <w:rsid w:val="00892326"/>
    <w:rsid w:val="00894934"/>
    <w:rsid w:val="008A3A6D"/>
    <w:rsid w:val="008A68CB"/>
    <w:rsid w:val="008B46EC"/>
    <w:rsid w:val="008C1DB7"/>
    <w:rsid w:val="008D6F41"/>
    <w:rsid w:val="008E0E91"/>
    <w:rsid w:val="008E3AF1"/>
    <w:rsid w:val="009029A4"/>
    <w:rsid w:val="00904000"/>
    <w:rsid w:val="009113D4"/>
    <w:rsid w:val="00917EBC"/>
    <w:rsid w:val="009212D2"/>
    <w:rsid w:val="00927CF6"/>
    <w:rsid w:val="00933057"/>
    <w:rsid w:val="009371F7"/>
    <w:rsid w:val="009406CA"/>
    <w:rsid w:val="00942FC6"/>
    <w:rsid w:val="009528D8"/>
    <w:rsid w:val="009544AA"/>
    <w:rsid w:val="009616BE"/>
    <w:rsid w:val="00977587"/>
    <w:rsid w:val="00981F6E"/>
    <w:rsid w:val="00994C3E"/>
    <w:rsid w:val="009975CD"/>
    <w:rsid w:val="009A2DE9"/>
    <w:rsid w:val="009C4B06"/>
    <w:rsid w:val="009D7AFE"/>
    <w:rsid w:val="009E0DE5"/>
    <w:rsid w:val="009F64C3"/>
    <w:rsid w:val="009F78B4"/>
    <w:rsid w:val="00A00DA8"/>
    <w:rsid w:val="00A32EBA"/>
    <w:rsid w:val="00A40728"/>
    <w:rsid w:val="00A42E64"/>
    <w:rsid w:val="00A44F3E"/>
    <w:rsid w:val="00A45750"/>
    <w:rsid w:val="00A62B24"/>
    <w:rsid w:val="00A66190"/>
    <w:rsid w:val="00A74497"/>
    <w:rsid w:val="00A80C14"/>
    <w:rsid w:val="00A86433"/>
    <w:rsid w:val="00A90A99"/>
    <w:rsid w:val="00A93931"/>
    <w:rsid w:val="00A95682"/>
    <w:rsid w:val="00AC07B0"/>
    <w:rsid w:val="00AC0EAC"/>
    <w:rsid w:val="00AC5B12"/>
    <w:rsid w:val="00AD21D5"/>
    <w:rsid w:val="00AD3A04"/>
    <w:rsid w:val="00AE3A98"/>
    <w:rsid w:val="00AF7D93"/>
    <w:rsid w:val="00B000BC"/>
    <w:rsid w:val="00B01B77"/>
    <w:rsid w:val="00B04641"/>
    <w:rsid w:val="00B10CB6"/>
    <w:rsid w:val="00B12B8A"/>
    <w:rsid w:val="00B206DB"/>
    <w:rsid w:val="00B20ECC"/>
    <w:rsid w:val="00B249E0"/>
    <w:rsid w:val="00B309A0"/>
    <w:rsid w:val="00B33EFA"/>
    <w:rsid w:val="00B36CE5"/>
    <w:rsid w:val="00B37AC5"/>
    <w:rsid w:val="00B44C88"/>
    <w:rsid w:val="00B47299"/>
    <w:rsid w:val="00B63737"/>
    <w:rsid w:val="00B8240D"/>
    <w:rsid w:val="00B849EB"/>
    <w:rsid w:val="00B93B87"/>
    <w:rsid w:val="00BA2BFA"/>
    <w:rsid w:val="00BB2753"/>
    <w:rsid w:val="00BB31AE"/>
    <w:rsid w:val="00BC740C"/>
    <w:rsid w:val="00BD27F7"/>
    <w:rsid w:val="00BE13D7"/>
    <w:rsid w:val="00BF572B"/>
    <w:rsid w:val="00BF7D5F"/>
    <w:rsid w:val="00C04551"/>
    <w:rsid w:val="00C0572E"/>
    <w:rsid w:val="00C06511"/>
    <w:rsid w:val="00C07A2C"/>
    <w:rsid w:val="00C135AE"/>
    <w:rsid w:val="00C31A7E"/>
    <w:rsid w:val="00C400C1"/>
    <w:rsid w:val="00C43751"/>
    <w:rsid w:val="00C44A4F"/>
    <w:rsid w:val="00C456AC"/>
    <w:rsid w:val="00C53330"/>
    <w:rsid w:val="00C63BD7"/>
    <w:rsid w:val="00C70CEA"/>
    <w:rsid w:val="00C76241"/>
    <w:rsid w:val="00C774EF"/>
    <w:rsid w:val="00C851C1"/>
    <w:rsid w:val="00C8774A"/>
    <w:rsid w:val="00C902FE"/>
    <w:rsid w:val="00C91200"/>
    <w:rsid w:val="00CB40D8"/>
    <w:rsid w:val="00CC14D6"/>
    <w:rsid w:val="00CC1D6C"/>
    <w:rsid w:val="00CE62CF"/>
    <w:rsid w:val="00CE7C54"/>
    <w:rsid w:val="00CF4C55"/>
    <w:rsid w:val="00D002A2"/>
    <w:rsid w:val="00D009F0"/>
    <w:rsid w:val="00D0331C"/>
    <w:rsid w:val="00D042D1"/>
    <w:rsid w:val="00D16450"/>
    <w:rsid w:val="00D1721A"/>
    <w:rsid w:val="00D21260"/>
    <w:rsid w:val="00D262CA"/>
    <w:rsid w:val="00D45373"/>
    <w:rsid w:val="00D53233"/>
    <w:rsid w:val="00D543E8"/>
    <w:rsid w:val="00D6098F"/>
    <w:rsid w:val="00D81936"/>
    <w:rsid w:val="00D81B40"/>
    <w:rsid w:val="00D90ADF"/>
    <w:rsid w:val="00DB24AE"/>
    <w:rsid w:val="00DC653E"/>
    <w:rsid w:val="00DD0E58"/>
    <w:rsid w:val="00DE2320"/>
    <w:rsid w:val="00DF730F"/>
    <w:rsid w:val="00E0465C"/>
    <w:rsid w:val="00E22833"/>
    <w:rsid w:val="00E4059E"/>
    <w:rsid w:val="00E43C56"/>
    <w:rsid w:val="00E70F5B"/>
    <w:rsid w:val="00E710AE"/>
    <w:rsid w:val="00E73672"/>
    <w:rsid w:val="00E83FF8"/>
    <w:rsid w:val="00E85A48"/>
    <w:rsid w:val="00E95B40"/>
    <w:rsid w:val="00EA7EBD"/>
    <w:rsid w:val="00EB311B"/>
    <w:rsid w:val="00EB4BC8"/>
    <w:rsid w:val="00EB7F75"/>
    <w:rsid w:val="00EC7170"/>
    <w:rsid w:val="00EC7CC3"/>
    <w:rsid w:val="00EF142E"/>
    <w:rsid w:val="00EF1B72"/>
    <w:rsid w:val="00F13ED7"/>
    <w:rsid w:val="00F155F8"/>
    <w:rsid w:val="00F16F5E"/>
    <w:rsid w:val="00F262BD"/>
    <w:rsid w:val="00F3101A"/>
    <w:rsid w:val="00F46896"/>
    <w:rsid w:val="00F528B3"/>
    <w:rsid w:val="00F67ED4"/>
    <w:rsid w:val="00F715A9"/>
    <w:rsid w:val="00F80A76"/>
    <w:rsid w:val="00F85A9A"/>
    <w:rsid w:val="00FA45DB"/>
    <w:rsid w:val="00FB6722"/>
    <w:rsid w:val="00FC3A1E"/>
    <w:rsid w:val="00FD04C1"/>
    <w:rsid w:val="00FD762D"/>
    <w:rsid w:val="00FF1445"/>
    <w:rsid w:val="00FF5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C308"/>
  <w15:docId w15:val="{2E9F86A7-8CA3-4CCB-99FE-99CB9D9F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2817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8179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7B4168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7B4168"/>
    <w:rPr>
      <w:rFonts w:ascii="Arial" w:hAnsi="Arial" w:cs="Arial"/>
      <w:sz w:val="28"/>
      <w:szCs w:val="28"/>
    </w:rPr>
  </w:style>
  <w:style w:type="character" w:customStyle="1" w:styleId="FontStyle12">
    <w:name w:val="Font Style12"/>
    <w:basedOn w:val="a0"/>
    <w:uiPriority w:val="99"/>
    <w:rsid w:val="007B4168"/>
    <w:rPr>
      <w:rFonts w:ascii="Arial" w:hAnsi="Arial" w:cs="Arial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A32E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A32EBA"/>
  </w:style>
  <w:style w:type="paragraph" w:styleId="a9">
    <w:name w:val="footer"/>
    <w:basedOn w:val="a"/>
    <w:link w:val="aa"/>
    <w:uiPriority w:val="99"/>
    <w:unhideWhenUsed/>
    <w:rsid w:val="00A32E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A32EBA"/>
  </w:style>
  <w:style w:type="paragraph" w:styleId="ab">
    <w:name w:val="List Paragraph"/>
    <w:basedOn w:val="a"/>
    <w:uiPriority w:val="34"/>
    <w:qFormat/>
    <w:rsid w:val="00795917"/>
    <w:pPr>
      <w:ind w:left="720"/>
      <w:contextualSpacing/>
    </w:pPr>
  </w:style>
  <w:style w:type="character" w:customStyle="1" w:styleId="212pt">
    <w:name w:val="Основной текст (2) + 12 pt;Не полужирный"/>
    <w:basedOn w:val="a0"/>
    <w:rsid w:val="00320B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spanrvts0">
    <w:name w:val="span_rvts0"/>
    <w:basedOn w:val="a0"/>
    <w:qFormat/>
    <w:rsid w:val="00A44F3E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c12">
    <w:name w:val="c12"/>
    <w:basedOn w:val="a0"/>
    <w:rsid w:val="00B000BC"/>
  </w:style>
  <w:style w:type="table" w:styleId="ac">
    <w:name w:val="Table Grid"/>
    <w:basedOn w:val="a1"/>
    <w:uiPriority w:val="59"/>
    <w:rsid w:val="00757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531509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1509"/>
    <w:pPr>
      <w:widowControl w:val="0"/>
      <w:shd w:val="clear" w:color="auto" w:fill="FFFFFF"/>
      <w:spacing w:before="500" w:after="300" w:line="312" w:lineRule="exact"/>
    </w:pPr>
    <w:rPr>
      <w:rFonts w:ascii="Sylfaen" w:eastAsia="Sylfaen" w:hAnsi="Sylfaen" w:cs="Sylfaen"/>
      <w:sz w:val="28"/>
      <w:szCs w:val="28"/>
    </w:rPr>
  </w:style>
  <w:style w:type="paragraph" w:customStyle="1" w:styleId="rvps2">
    <w:name w:val="rvps2"/>
    <w:basedOn w:val="a"/>
    <w:rsid w:val="0062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dtkt.ua/doc/1207-18?pag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1819</Words>
  <Characters>1038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kostiantyn.lopushans</dc:creator>
  <cp:lastModifiedBy>МОРОЗОВ АНДРІЙ ЄВГЕНІЙОВИЧ</cp:lastModifiedBy>
  <cp:revision>2</cp:revision>
  <cp:lastPrinted>2025-04-23T08:16:00Z</cp:lastPrinted>
  <dcterms:created xsi:type="dcterms:W3CDTF">2025-05-05T07:29:00Z</dcterms:created>
  <dcterms:modified xsi:type="dcterms:W3CDTF">2025-05-05T07:29:00Z</dcterms:modified>
</cp:coreProperties>
</file>